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EE" w:rsidRDefault="00471D41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天津工业职业学院兼职教师考核表</w:t>
      </w:r>
    </w:p>
    <w:p w:rsidR="00C431EE" w:rsidRDefault="00C431EE">
      <w:pPr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C431EE" w:rsidRDefault="00471D41">
      <w:pPr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</w:rPr>
        <w:t>部门</w:t>
      </w:r>
      <w:r>
        <w:rPr>
          <w:rFonts w:ascii="黑体" w:eastAsia="黑体" w:hAnsi="黑体"/>
        </w:rPr>
        <w:t>：</w:t>
      </w:r>
      <w:r w:rsidR="00583CB2">
        <w:rPr>
          <w:rFonts w:ascii="黑体" w:eastAsia="黑体" w:hAnsi="黑体" w:hint="eastAsia"/>
        </w:rPr>
        <w:t xml:space="preserve">                                                     </w:t>
      </w:r>
      <w:r>
        <w:rPr>
          <w:rFonts w:ascii="黑体" w:eastAsia="黑体" w:hAnsi="黑体" w:hint="eastAsia"/>
        </w:rPr>
        <w:t>考核时间</w:t>
      </w:r>
      <w:r>
        <w:rPr>
          <w:rFonts w:ascii="黑体" w:eastAsia="黑体" w:hAnsi="黑体"/>
        </w:rPr>
        <w:t>：</w:t>
      </w:r>
    </w:p>
    <w:p w:rsidR="00C431EE" w:rsidRDefault="00471D41">
      <w:pPr>
        <w:numPr>
          <w:ilvl w:val="0"/>
          <w:numId w:val="1"/>
        </w:numPr>
        <w:spacing w:line="260" w:lineRule="exact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基本信息</w:t>
      </w:r>
    </w:p>
    <w:tbl>
      <w:tblPr>
        <w:tblpPr w:leftFromText="180" w:rightFromText="180" w:vertAnchor="text" w:horzAnchor="page" w:tblpX="1656" w:tblpY="145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65"/>
        <w:gridCol w:w="850"/>
        <w:gridCol w:w="1435"/>
        <w:gridCol w:w="975"/>
        <w:gridCol w:w="3119"/>
      </w:tblGrid>
      <w:tr w:rsidR="00C431EE">
        <w:trPr>
          <w:trHeight w:val="265"/>
        </w:trPr>
        <w:tc>
          <w:tcPr>
            <w:tcW w:w="720" w:type="dxa"/>
          </w:tcPr>
          <w:p w:rsidR="00C431EE" w:rsidRDefault="00471D41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姓名</w:t>
            </w:r>
          </w:p>
        </w:tc>
        <w:tc>
          <w:tcPr>
            <w:tcW w:w="1265" w:type="dxa"/>
          </w:tcPr>
          <w:p w:rsidR="00C431EE" w:rsidRDefault="00C431EE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0" w:type="dxa"/>
          </w:tcPr>
          <w:p w:rsidR="00C431EE" w:rsidRDefault="00471D41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性别</w:t>
            </w:r>
          </w:p>
        </w:tc>
        <w:tc>
          <w:tcPr>
            <w:tcW w:w="1435" w:type="dxa"/>
          </w:tcPr>
          <w:p w:rsidR="00C431EE" w:rsidRDefault="00C431EE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5" w:type="dxa"/>
          </w:tcPr>
          <w:p w:rsidR="00C431EE" w:rsidRDefault="00471D41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授课名称</w:t>
            </w:r>
          </w:p>
        </w:tc>
        <w:tc>
          <w:tcPr>
            <w:tcW w:w="3119" w:type="dxa"/>
          </w:tcPr>
          <w:p w:rsidR="00C431EE" w:rsidRDefault="00C431EE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C431EE" w:rsidRDefault="00C431EE">
      <w:pPr>
        <w:spacing w:line="260" w:lineRule="exact"/>
        <w:jc w:val="center"/>
        <w:rPr>
          <w:rFonts w:ascii="楷体" w:eastAsia="楷体" w:hAnsi="楷体"/>
          <w:szCs w:val="24"/>
        </w:rPr>
      </w:pPr>
    </w:p>
    <w:p w:rsidR="00C431EE" w:rsidRDefault="00C431EE">
      <w:pPr>
        <w:spacing w:line="260" w:lineRule="exact"/>
        <w:jc w:val="center"/>
        <w:rPr>
          <w:rFonts w:ascii="楷体" w:eastAsia="楷体" w:hAnsi="楷体"/>
          <w:szCs w:val="24"/>
        </w:rPr>
      </w:pPr>
    </w:p>
    <w:p w:rsidR="00C431EE" w:rsidRDefault="00471D41">
      <w:pPr>
        <w:spacing w:line="260" w:lineRule="exact"/>
        <w:jc w:val="left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Cs w:val="24"/>
        </w:rPr>
        <w:t>(二)工作总结（个人</w:t>
      </w:r>
      <w:r>
        <w:rPr>
          <w:rFonts w:ascii="楷体" w:eastAsia="楷体" w:hAnsi="楷体"/>
          <w:szCs w:val="24"/>
        </w:rPr>
        <w:t>填写，</w:t>
      </w:r>
      <w:r>
        <w:rPr>
          <w:rFonts w:ascii="楷体" w:eastAsia="楷体" w:hAnsi="楷体" w:hint="eastAsia"/>
          <w:szCs w:val="24"/>
        </w:rPr>
        <w:t>包括思想政治</w:t>
      </w:r>
      <w:r>
        <w:rPr>
          <w:rFonts w:ascii="楷体" w:eastAsia="楷体" w:hAnsi="楷体"/>
          <w:szCs w:val="24"/>
        </w:rPr>
        <w:t>方面及</w:t>
      </w:r>
      <w:r>
        <w:rPr>
          <w:rFonts w:ascii="楷体" w:eastAsia="楷体" w:hAnsi="楷体" w:hint="eastAsia"/>
          <w:szCs w:val="24"/>
        </w:rPr>
        <w:t>完成</w:t>
      </w:r>
      <w:r>
        <w:rPr>
          <w:rFonts w:ascii="楷体" w:eastAsia="楷体" w:hAnsi="楷体"/>
          <w:szCs w:val="24"/>
        </w:rPr>
        <w:t>工作情况</w:t>
      </w:r>
      <w:r>
        <w:rPr>
          <w:rFonts w:ascii="楷体" w:eastAsia="楷体" w:hAnsi="楷体" w:hint="eastAsia"/>
          <w:szCs w:val="24"/>
        </w:rPr>
        <w:t>）</w:t>
      </w:r>
    </w:p>
    <w:tbl>
      <w:tblPr>
        <w:tblpPr w:leftFromText="180" w:rightFromText="180" w:vertAnchor="text" w:horzAnchor="margin" w:tblpX="108" w:tblpY="220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0"/>
      </w:tblGrid>
      <w:tr w:rsidR="00C431EE">
        <w:trPr>
          <w:cantSplit/>
          <w:trHeight w:val="478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E" w:rsidRDefault="00C431EE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C431EE" w:rsidRDefault="00C431EE">
      <w:pPr>
        <w:spacing w:line="260" w:lineRule="exact"/>
        <w:jc w:val="center"/>
        <w:rPr>
          <w:rFonts w:ascii="楷体" w:eastAsia="楷体" w:hAnsi="楷体"/>
          <w:szCs w:val="24"/>
        </w:rPr>
      </w:pPr>
    </w:p>
    <w:p w:rsidR="00C431EE" w:rsidRDefault="00C431EE">
      <w:pPr>
        <w:spacing w:line="260" w:lineRule="exact"/>
        <w:jc w:val="center"/>
        <w:rPr>
          <w:rFonts w:ascii="楷体" w:eastAsia="楷体" w:hAnsi="楷体"/>
          <w:szCs w:val="24"/>
        </w:rPr>
      </w:pPr>
    </w:p>
    <w:p w:rsidR="00C431EE" w:rsidRDefault="00C431EE">
      <w:pPr>
        <w:spacing w:line="260" w:lineRule="exact"/>
        <w:jc w:val="center"/>
        <w:rPr>
          <w:rFonts w:ascii="楷体" w:eastAsia="楷体" w:hAnsi="楷体"/>
          <w:szCs w:val="24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471D41">
      <w:pPr>
        <w:spacing w:line="260" w:lineRule="exact"/>
        <w:jc w:val="left"/>
        <w:rPr>
          <w:rFonts w:ascii="仿宋" w:eastAsia="仿宋" w:hAnsi="仿宋"/>
          <w:sz w:val="18"/>
          <w:szCs w:val="18"/>
        </w:rPr>
      </w:pPr>
      <w:r>
        <w:rPr>
          <w:rFonts w:ascii="楷体" w:eastAsia="楷体" w:hAnsi="楷体" w:hint="eastAsia"/>
          <w:szCs w:val="24"/>
        </w:rPr>
        <w:t>（三）考核结果（校内部门</w:t>
      </w:r>
      <w:r>
        <w:rPr>
          <w:rFonts w:ascii="楷体" w:eastAsia="楷体" w:hAnsi="楷体"/>
          <w:szCs w:val="24"/>
        </w:rPr>
        <w:t>填写）</w:t>
      </w:r>
    </w:p>
    <w:tbl>
      <w:tblPr>
        <w:tblpPr w:leftFromText="180" w:rightFromText="180" w:vertAnchor="text" w:horzAnchor="page" w:tblpX="1218" w:tblpY="185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8"/>
        <w:gridCol w:w="2202"/>
        <w:gridCol w:w="2517"/>
        <w:gridCol w:w="2493"/>
      </w:tblGrid>
      <w:tr w:rsidR="00C431EE">
        <w:trPr>
          <w:cantSplit/>
          <w:trHeight w:val="39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E" w:rsidRDefault="00471D41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项    目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E" w:rsidRDefault="00471D41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实际授课学时数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E" w:rsidRDefault="00471D41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思想政治</w:t>
            </w:r>
            <w:r>
              <w:rPr>
                <w:rFonts w:ascii="仿宋" w:eastAsia="仿宋" w:hAnsi="仿宋"/>
                <w:sz w:val="18"/>
                <w:szCs w:val="18"/>
              </w:rPr>
              <w:t>情况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E" w:rsidRDefault="00471D41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工作完成</w:t>
            </w:r>
            <w:r>
              <w:rPr>
                <w:rFonts w:ascii="仿宋" w:eastAsia="仿宋" w:hAnsi="仿宋"/>
                <w:sz w:val="18"/>
                <w:szCs w:val="18"/>
              </w:rPr>
              <w:t>情况</w:t>
            </w:r>
          </w:p>
        </w:tc>
      </w:tr>
      <w:tr w:rsidR="00C431EE">
        <w:trPr>
          <w:cantSplit/>
          <w:trHeight w:val="34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E" w:rsidRDefault="00471D41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授课时数/考核结果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E" w:rsidRDefault="00C431EE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E" w:rsidRDefault="00C431EE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E" w:rsidRDefault="00C431EE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431EE">
        <w:trPr>
          <w:cantSplit/>
          <w:trHeight w:val="1829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E" w:rsidRDefault="00471D41">
            <w:pPr>
              <w:spacing w:line="26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系（部）考核综合评定意见：</w:t>
            </w:r>
          </w:p>
          <w:p w:rsidR="00C431EE" w:rsidRDefault="00C431EE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C431EE" w:rsidRDefault="00C431EE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C431EE" w:rsidRDefault="00471D41">
            <w:pPr>
              <w:spacing w:line="260" w:lineRule="exact"/>
              <w:ind w:firstLine="396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负责人签字：</w:t>
            </w:r>
          </w:p>
          <w:p w:rsidR="00C431EE" w:rsidRDefault="00C431EE">
            <w:pPr>
              <w:spacing w:line="260" w:lineRule="exact"/>
              <w:ind w:firstLine="396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C431EE" w:rsidRDefault="00471D41">
            <w:pPr>
              <w:spacing w:line="260" w:lineRule="exact"/>
              <w:ind w:firstLineChars="3600" w:firstLine="648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年    月    日</w:t>
            </w:r>
          </w:p>
        </w:tc>
      </w:tr>
      <w:tr w:rsidR="00C431EE">
        <w:trPr>
          <w:cantSplit/>
          <w:trHeight w:val="1840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E" w:rsidRDefault="00471D41">
            <w:pPr>
              <w:spacing w:line="26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教务处考核综合评定意见：</w:t>
            </w:r>
          </w:p>
          <w:p w:rsidR="00C431EE" w:rsidRDefault="00C431EE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C431EE" w:rsidRDefault="00C431EE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C431EE" w:rsidRDefault="00F83022">
            <w:pPr>
              <w:spacing w:line="2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                  </w:t>
            </w:r>
            <w:r w:rsidR="00471D41">
              <w:rPr>
                <w:rFonts w:ascii="仿宋" w:eastAsia="仿宋" w:hAnsi="仿宋" w:hint="eastAsia"/>
                <w:sz w:val="18"/>
                <w:szCs w:val="18"/>
              </w:rPr>
              <w:t>负责人签字：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</w:t>
            </w:r>
            <w:r w:rsidR="00471D41">
              <w:rPr>
                <w:rFonts w:ascii="仿宋" w:eastAsia="仿宋" w:hAnsi="仿宋" w:hint="eastAsia"/>
                <w:sz w:val="18"/>
                <w:szCs w:val="18"/>
              </w:rPr>
              <w:t xml:space="preserve"> 盖章：</w:t>
            </w:r>
          </w:p>
          <w:p w:rsidR="00C431EE" w:rsidRDefault="00C431EE">
            <w:pPr>
              <w:spacing w:line="260" w:lineRule="exact"/>
              <w:ind w:firstLine="396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C431EE" w:rsidRDefault="00471D41">
            <w:pPr>
              <w:spacing w:line="260" w:lineRule="exact"/>
              <w:ind w:firstLineChars="3600" w:firstLine="648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年    月    日</w:t>
            </w:r>
          </w:p>
        </w:tc>
      </w:tr>
    </w:tbl>
    <w:p w:rsidR="00C431EE" w:rsidRDefault="00C431EE">
      <w:pPr>
        <w:spacing w:line="260" w:lineRule="exact"/>
        <w:rPr>
          <w:rFonts w:ascii="仿宋" w:eastAsia="仿宋" w:hAnsi="仿宋"/>
          <w:sz w:val="18"/>
          <w:szCs w:val="18"/>
        </w:rPr>
      </w:pPr>
    </w:p>
    <w:p w:rsidR="00C431EE" w:rsidRDefault="00471D41">
      <w:pPr>
        <w:spacing w:line="260" w:lineRule="exact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注</w:t>
      </w:r>
      <w:r>
        <w:rPr>
          <w:rFonts w:ascii="仿宋" w:eastAsia="仿宋" w:hAnsi="仿宋"/>
          <w:sz w:val="18"/>
          <w:szCs w:val="18"/>
        </w:rPr>
        <w:t>：</w:t>
      </w:r>
      <w:r>
        <w:rPr>
          <w:rFonts w:ascii="仿宋" w:eastAsia="仿宋" w:hAnsi="仿宋" w:hint="eastAsia"/>
          <w:sz w:val="18"/>
          <w:szCs w:val="18"/>
        </w:rPr>
        <w:t>1.考核结果由所在系（部）主要负责人填写，教务处根据系部意见给出相应意见。</w:t>
      </w:r>
    </w:p>
    <w:p w:rsidR="00C431EE" w:rsidRDefault="00471D41">
      <w:pPr>
        <w:spacing w:line="260" w:lineRule="exact"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2.考核结果等级仅体</w:t>
      </w:r>
      <w:bookmarkStart w:id="0" w:name="_GoBack"/>
      <w:bookmarkEnd w:id="0"/>
      <w:r>
        <w:rPr>
          <w:rFonts w:ascii="仿宋" w:eastAsia="仿宋" w:hAnsi="仿宋" w:hint="eastAsia"/>
          <w:sz w:val="18"/>
          <w:szCs w:val="18"/>
        </w:rPr>
        <w:t>现“合格”、“不合格”。</w:t>
      </w:r>
    </w:p>
    <w:p w:rsidR="00C431EE" w:rsidRDefault="00471D41">
      <w:pPr>
        <w:spacing w:line="260" w:lineRule="exact"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3.此表一式三份，考核</w:t>
      </w:r>
      <w:r>
        <w:rPr>
          <w:rFonts w:ascii="仿宋" w:eastAsia="仿宋" w:hAnsi="仿宋"/>
          <w:sz w:val="18"/>
          <w:szCs w:val="18"/>
        </w:rPr>
        <w:t>结束后，</w:t>
      </w:r>
      <w:r>
        <w:rPr>
          <w:rFonts w:ascii="仿宋" w:eastAsia="仿宋" w:hAnsi="仿宋" w:hint="eastAsia"/>
          <w:sz w:val="18"/>
          <w:szCs w:val="18"/>
        </w:rPr>
        <w:t>该</w:t>
      </w:r>
      <w:r>
        <w:rPr>
          <w:rFonts w:ascii="仿宋" w:eastAsia="仿宋" w:hAnsi="仿宋"/>
          <w:sz w:val="18"/>
          <w:szCs w:val="18"/>
        </w:rPr>
        <w:t>表</w:t>
      </w:r>
      <w:r>
        <w:rPr>
          <w:rFonts w:ascii="仿宋" w:eastAsia="仿宋" w:hAnsi="仿宋" w:hint="eastAsia"/>
          <w:sz w:val="18"/>
          <w:szCs w:val="18"/>
        </w:rPr>
        <w:t>所在系（部）、教务处、人事处各留存一份</w:t>
      </w:r>
    </w:p>
    <w:p w:rsidR="00C431EE" w:rsidRDefault="00C431EE">
      <w:pPr>
        <w:spacing w:line="260" w:lineRule="exact"/>
        <w:rPr>
          <w:rFonts w:ascii="仿宋" w:eastAsia="仿宋" w:hAnsi="仿宋"/>
          <w:sz w:val="18"/>
          <w:szCs w:val="18"/>
        </w:rPr>
      </w:pP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p w:rsidR="00C431EE" w:rsidRDefault="00471D41">
      <w:pPr>
        <w:spacing w:line="260" w:lineRule="exact"/>
        <w:jc w:val="righ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天津工业职业学院人事处</w:t>
      </w:r>
      <w:r w:rsidR="00583CB2">
        <w:rPr>
          <w:rFonts w:ascii="仿宋" w:eastAsia="仿宋" w:hAnsi="仿宋" w:hint="eastAsia"/>
          <w:sz w:val="18"/>
          <w:szCs w:val="18"/>
        </w:rPr>
        <w:t xml:space="preserve"> </w:t>
      </w:r>
      <w:r>
        <w:rPr>
          <w:rFonts w:ascii="仿宋" w:eastAsia="仿宋" w:hAnsi="仿宋" w:hint="eastAsia"/>
          <w:sz w:val="18"/>
          <w:szCs w:val="18"/>
        </w:rPr>
        <w:t>制</w:t>
      </w:r>
    </w:p>
    <w:p w:rsidR="00C431EE" w:rsidRDefault="00C431EE">
      <w:pPr>
        <w:spacing w:line="260" w:lineRule="exact"/>
        <w:jc w:val="center"/>
        <w:rPr>
          <w:rFonts w:ascii="仿宋" w:eastAsia="仿宋" w:hAnsi="仿宋"/>
          <w:sz w:val="18"/>
          <w:szCs w:val="18"/>
        </w:rPr>
      </w:pPr>
    </w:p>
    <w:sectPr w:rsidR="00C431EE" w:rsidSect="00C431EE">
      <w:pgSz w:w="11906" w:h="16838"/>
      <w:pgMar w:top="1134" w:right="1134" w:bottom="1134" w:left="1134" w:header="720" w:footer="720" w:gutter="0"/>
      <w:cols w:space="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74" w:rsidRDefault="00487574" w:rsidP="00583CB2">
      <w:r>
        <w:separator/>
      </w:r>
    </w:p>
  </w:endnote>
  <w:endnote w:type="continuationSeparator" w:id="1">
    <w:p w:rsidR="00487574" w:rsidRDefault="00487574" w:rsidP="0058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74" w:rsidRDefault="00487574" w:rsidP="00583CB2">
      <w:r>
        <w:separator/>
      </w:r>
    </w:p>
  </w:footnote>
  <w:footnote w:type="continuationSeparator" w:id="1">
    <w:p w:rsidR="00487574" w:rsidRDefault="00487574" w:rsidP="00583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A84"/>
    <w:multiLevelType w:val="multilevel"/>
    <w:tmpl w:val="163B1A84"/>
    <w:lvl w:ilvl="0">
      <w:start w:val="1"/>
      <w:numFmt w:val="japaneseCounting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458"/>
    <w:rsid w:val="00315E7F"/>
    <w:rsid w:val="00471D41"/>
    <w:rsid w:val="004872C5"/>
    <w:rsid w:val="00487574"/>
    <w:rsid w:val="00494703"/>
    <w:rsid w:val="00576790"/>
    <w:rsid w:val="00583CB2"/>
    <w:rsid w:val="006B03A8"/>
    <w:rsid w:val="00747EAB"/>
    <w:rsid w:val="007E7189"/>
    <w:rsid w:val="00856B47"/>
    <w:rsid w:val="009A3F72"/>
    <w:rsid w:val="00A611C6"/>
    <w:rsid w:val="00B029B6"/>
    <w:rsid w:val="00C431EE"/>
    <w:rsid w:val="00CB56FF"/>
    <w:rsid w:val="00D06CB0"/>
    <w:rsid w:val="00DA0444"/>
    <w:rsid w:val="00E66458"/>
    <w:rsid w:val="00F2520B"/>
    <w:rsid w:val="00F83022"/>
    <w:rsid w:val="320C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E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43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43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431E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431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胡秀成</cp:lastModifiedBy>
  <cp:revision>8</cp:revision>
  <cp:lastPrinted>2018-11-08T03:36:00Z</cp:lastPrinted>
  <dcterms:created xsi:type="dcterms:W3CDTF">2017-09-27T06:50:00Z</dcterms:created>
  <dcterms:modified xsi:type="dcterms:W3CDTF">2018-11-08T03:36:00Z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